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EEF" w:rsidRDefault="00AF0C5F" w:rsidP="00063C8B">
      <w:pPr>
        <w:pStyle w:val="4Heading1"/>
      </w:pPr>
      <w:r>
        <w:rPr>
          <w:noProof/>
        </w:rPr>
        <w:pict w14:anchorId="709CAE99">
          <v:line id="Straight Connector 4" o:spid="_x0000_s2050" style="position:absolute;z-index:251657728;visibility:visible;mso-wrap-style:square;mso-width-percent:0;mso-height-percent:0;mso-wrap-distance-left:9pt;mso-wrap-distance-right:9pt;mso-position-horizontal-relative:text;mso-position-vertical-relative:text;mso-width-percent:0;mso-height-percent:0;mso-width-relative:page;mso-height-relative:page" from=".5pt,116.85pt" to="486.5pt,116.85pt" strokecolor="#12263f" strokeweight="1pt">
            <v:stroke joinstyle="miter"/>
          </v:line>
        </w:pict>
      </w:r>
      <w:r w:rsidR="00A65336" w:rsidRPr="003755D7">
        <w:rPr>
          <w:sz w:val="56"/>
          <w:szCs w:val="32"/>
        </w:rPr>
        <w:t>Full governing board terms of reference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740"/>
        <w:gridCol w:w="4996"/>
      </w:tblGrid>
      <w:tr w:rsidR="00084DAB" w:rsidTr="00AF0C5F">
        <w:trPr>
          <w:cantSplit/>
          <w:trHeight w:val="240"/>
          <w:tblHeader/>
        </w:trPr>
        <w:tc>
          <w:tcPr>
            <w:tcW w:w="9736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982EEF" w:rsidRPr="00332595" w:rsidRDefault="00003744" w:rsidP="00084DAB">
            <w:pPr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Full governing board</w:t>
            </w:r>
            <w:r w:rsidR="00063C8B">
              <w:rPr>
                <w:caps/>
                <w:color w:val="F8F8F8"/>
              </w:rPr>
              <w:t xml:space="preserve"> OF</w:t>
            </w:r>
            <w:r w:rsidR="00956BC4">
              <w:rPr>
                <w:caps/>
                <w:color w:val="F8F8F8"/>
              </w:rPr>
              <w:t xml:space="preserve"> St Josephs Catholic Primary School</w:t>
            </w:r>
          </w:p>
        </w:tc>
      </w:tr>
      <w:tr w:rsidR="00084DAB" w:rsidTr="00AF0C5F">
        <w:trPr>
          <w:cantSplit/>
          <w:trHeight w:val="2542"/>
        </w:trPr>
        <w:tc>
          <w:tcPr>
            <w:tcW w:w="9736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:rsidR="00982EEF" w:rsidRDefault="00003744" w:rsidP="00084DAB">
            <w:pPr>
              <w:pStyle w:val="1bodycopy"/>
              <w:rPr>
                <w:b/>
              </w:rPr>
            </w:pPr>
            <w:r w:rsidRPr="004A7C3F">
              <w:rPr>
                <w:b/>
              </w:rPr>
              <w:t xml:space="preserve">Purpose: </w:t>
            </w:r>
          </w:p>
          <w:p w:rsidR="00747900" w:rsidRDefault="00747900" w:rsidP="00084DAB">
            <w:pPr>
              <w:pStyle w:val="1bodycopy"/>
              <w:rPr>
                <w:b/>
              </w:rPr>
            </w:pPr>
          </w:p>
          <w:p w:rsidR="00D507C8" w:rsidRPr="00747900" w:rsidRDefault="00747900" w:rsidP="00747900">
            <w:pPr>
              <w:pStyle w:val="1bodycopy"/>
            </w:pPr>
            <w:r>
              <w:rPr>
                <w:b/>
              </w:rPr>
              <w:t>The purpose of the Governing Board of St Joseph’s Catholic Primary School is to ensure:</w:t>
            </w:r>
          </w:p>
          <w:p w:rsidR="00D507C8" w:rsidRPr="00747900" w:rsidRDefault="00D507C8" w:rsidP="00AF0C5F">
            <w:pPr>
              <w:pStyle w:val="7Tablecopybulleted"/>
              <w:numPr>
                <w:ilvl w:val="0"/>
                <w:numId w:val="11"/>
              </w:numPr>
            </w:pPr>
            <w:r w:rsidRPr="00747900">
              <w:t>That the vision, ethos and strategic direction of the school are clearly defined</w:t>
            </w:r>
          </w:p>
          <w:p w:rsidR="00D507C8" w:rsidRPr="00747900" w:rsidRDefault="00D507C8" w:rsidP="00AF0C5F">
            <w:pPr>
              <w:pStyle w:val="7Tablecopybulleted"/>
              <w:numPr>
                <w:ilvl w:val="0"/>
                <w:numId w:val="11"/>
              </w:numPr>
            </w:pPr>
            <w:r w:rsidRPr="00747900">
              <w:t>That the headteacher performs their responsibilities for the educational performance of the school</w:t>
            </w:r>
          </w:p>
          <w:p w:rsidR="00D507C8" w:rsidRPr="00747900" w:rsidRDefault="00D507C8" w:rsidP="00AF0C5F">
            <w:pPr>
              <w:pStyle w:val="7Tablecopybulleted"/>
              <w:numPr>
                <w:ilvl w:val="0"/>
                <w:numId w:val="11"/>
              </w:numPr>
            </w:pPr>
            <w:r w:rsidRPr="00747900">
              <w:t>The sound, proper and effective use of the school’s financial resources</w:t>
            </w:r>
          </w:p>
          <w:p w:rsidR="00D31BF7" w:rsidRDefault="00D31BF7" w:rsidP="00EB5067">
            <w:pPr>
              <w:pStyle w:val="7Tablecopybulleted"/>
              <w:numPr>
                <w:ilvl w:val="0"/>
                <w:numId w:val="0"/>
              </w:numPr>
            </w:pPr>
          </w:p>
          <w:p w:rsidR="00982EEF" w:rsidRDefault="00003744" w:rsidP="00EB5067">
            <w:pPr>
              <w:pStyle w:val="7Tablecopybulleted"/>
              <w:numPr>
                <w:ilvl w:val="0"/>
                <w:numId w:val="0"/>
              </w:numPr>
            </w:pPr>
            <w:r w:rsidRPr="005848F2">
              <w:t xml:space="preserve">The main responsibilities to be managed </w:t>
            </w:r>
            <w:r>
              <w:t>by the board are outlined below.</w:t>
            </w:r>
          </w:p>
          <w:p w:rsidR="003D48D9" w:rsidRDefault="003D48D9" w:rsidP="00EB5067">
            <w:pPr>
              <w:pStyle w:val="7Tablecopybulleted"/>
              <w:numPr>
                <w:ilvl w:val="0"/>
                <w:numId w:val="0"/>
              </w:numPr>
            </w:pPr>
          </w:p>
          <w:p w:rsidR="003D48D9" w:rsidRPr="003D48D9" w:rsidRDefault="003D48D9" w:rsidP="003D48D9">
            <w:pPr>
              <w:spacing w:line="300" w:lineRule="atLeast"/>
              <w:rPr>
                <w:rFonts w:eastAsia="Times New Roman" w:cs="Arial"/>
                <w:color w:val="333333"/>
                <w:sz w:val="22"/>
                <w:lang w:val="en-GB" w:eastAsia="en-GB"/>
              </w:rPr>
            </w:pPr>
            <w:r w:rsidRPr="00AF0C5F">
              <w:rPr>
                <w:rFonts w:eastAsia="Times New Roman" w:cs="Arial"/>
                <w:b/>
                <w:bCs/>
                <w:color w:val="333333"/>
                <w:sz w:val="22"/>
                <w:lang w:val="en-GB" w:eastAsia="en-GB"/>
              </w:rPr>
              <w:t>Operational Governance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AF0C5F">
              <w:t>To elect/remove the Chair and Vice Chair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AF0C5F">
              <w:t>To appoint/dismiss the Clerk to the governing body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AF0C5F">
              <w:t>To hold at least 3 Full Governing Body meetings each year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AF0C5F">
              <w:t>To appoint and remove co-opted governors and any associate members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3D48D9">
              <w:t>To decide which functions of the Governing Body will be delegate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AF0C5F">
              <w:t>To review the delegation arrangements annually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2"/>
              </w:numPr>
            </w:pPr>
            <w:r w:rsidRPr="003D48D9">
              <w:t>To ensure that the governing body complies with all legal duties placed upon them</w:t>
            </w:r>
          </w:p>
          <w:p w:rsidR="003D48D9" w:rsidRPr="003D48D9" w:rsidRDefault="003D48D9" w:rsidP="00AF0C5F">
            <w:pPr>
              <w:spacing w:line="300" w:lineRule="atLeast"/>
              <w:ind w:right="300"/>
              <w:rPr>
                <w:rFonts w:eastAsia="Times New Roman" w:cs="Arial"/>
                <w:color w:val="333333"/>
                <w:sz w:val="24"/>
                <w:lang w:val="en-GB" w:eastAsia="en-GB"/>
              </w:rPr>
            </w:pPr>
          </w:p>
          <w:p w:rsidR="003D48D9" w:rsidRPr="00AF0C5F" w:rsidRDefault="003D48D9" w:rsidP="003D48D9">
            <w:pPr>
              <w:spacing w:line="300" w:lineRule="atLeast"/>
              <w:ind w:left="-60" w:right="300"/>
              <w:rPr>
                <w:rFonts w:eastAsia="Times New Roman" w:cs="Arial"/>
                <w:b/>
                <w:color w:val="333333"/>
                <w:sz w:val="22"/>
                <w:lang w:val="en-GB" w:eastAsia="en-GB"/>
              </w:rPr>
            </w:pPr>
            <w:r w:rsidRPr="00AF0C5F">
              <w:rPr>
                <w:rFonts w:eastAsia="Times New Roman" w:cs="Arial"/>
                <w:b/>
                <w:color w:val="333333"/>
                <w:sz w:val="22"/>
                <w:lang w:val="en-GB" w:eastAsia="en-GB"/>
              </w:rPr>
              <w:t xml:space="preserve">School Development 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agree</w:t>
            </w:r>
            <w:r w:rsidRPr="00AF0C5F">
              <w:t xml:space="preserve"> and monitor </w:t>
            </w:r>
            <w:r w:rsidRPr="003D48D9">
              <w:t>the curriculum policy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 xml:space="preserve">Regularly review the vision and values of the school 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take an active role in School Self Evaluation, monitoring success in all areas and identifying areas requiring improvement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update and review regularly the School Development Plan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review regularly how the school is regarded by pupils and parents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ensure the school has in place all statutory policies and to keep these under regular review</w:t>
            </w:r>
            <w:r w:rsidRPr="00AF0C5F">
              <w:t xml:space="preserve">. </w:t>
            </w:r>
          </w:p>
          <w:p w:rsidR="003D48D9" w:rsidRPr="00AF0C5F" w:rsidRDefault="003D48D9" w:rsidP="00AF0C5F">
            <w:pPr>
              <w:pStyle w:val="7Tablecopybulleted"/>
              <w:numPr>
                <w:ilvl w:val="0"/>
                <w:numId w:val="13"/>
              </w:numPr>
            </w:pPr>
            <w:r w:rsidRPr="003D48D9">
              <w:t>To ensure the school has a Complaints Procedure for Parents and that parents know how to raise concerns and make a complaint</w:t>
            </w:r>
          </w:p>
          <w:p w:rsidR="003D48D9" w:rsidRDefault="003D48D9" w:rsidP="003D48D9">
            <w:pPr>
              <w:spacing w:line="300" w:lineRule="atLeast"/>
              <w:ind w:right="300"/>
              <w:rPr>
                <w:rFonts w:eastAsia="Times New Roman" w:cs="Arial"/>
                <w:color w:val="333333"/>
                <w:sz w:val="24"/>
                <w:lang w:val="en-GB" w:eastAsia="en-GB"/>
              </w:rPr>
            </w:pPr>
          </w:p>
          <w:p w:rsidR="003D48D9" w:rsidRPr="003D48D9" w:rsidRDefault="003D48D9" w:rsidP="003D48D9">
            <w:pPr>
              <w:spacing w:line="300" w:lineRule="atLeast"/>
              <w:rPr>
                <w:rFonts w:eastAsia="Times New Roman" w:cs="Arial"/>
                <w:color w:val="333333"/>
                <w:sz w:val="22"/>
                <w:lang w:val="en-GB" w:eastAsia="en-GB"/>
              </w:rPr>
            </w:pPr>
            <w:r w:rsidRPr="00AF0C5F">
              <w:rPr>
                <w:rFonts w:eastAsia="Times New Roman" w:cs="Arial"/>
                <w:b/>
                <w:bCs/>
                <w:color w:val="333333"/>
                <w:sz w:val="22"/>
                <w:lang w:val="en-GB" w:eastAsia="en-GB"/>
              </w:rPr>
              <w:t>Finance Matters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4"/>
              </w:numPr>
            </w:pPr>
            <w:r w:rsidRPr="003D48D9">
              <w:t>To approve the first formal budget plan each year</w:t>
            </w:r>
            <w:r w:rsidRPr="00AF0C5F">
              <w:t xml:space="preserve"> and agree a </w:t>
            </w:r>
            <w:proofErr w:type="gramStart"/>
            <w:r w:rsidRPr="00AF0C5F">
              <w:t>3 year</w:t>
            </w:r>
            <w:proofErr w:type="gramEnd"/>
            <w:r w:rsidRPr="00AF0C5F">
              <w:t xml:space="preserve"> budget </w:t>
            </w:r>
          </w:p>
          <w:p w:rsidR="003D48D9" w:rsidRPr="003D48D9" w:rsidRDefault="003D48D9" w:rsidP="00AF0C5F">
            <w:pPr>
              <w:pStyle w:val="7Tablecopybulleted"/>
              <w:numPr>
                <w:ilvl w:val="0"/>
                <w:numId w:val="14"/>
              </w:numPr>
            </w:pPr>
            <w:r w:rsidRPr="003D48D9">
              <w:t>To engage in strategic planning</w:t>
            </w:r>
          </w:p>
          <w:p w:rsidR="003D48D9" w:rsidRDefault="003D48D9" w:rsidP="00AF0C5F">
            <w:pPr>
              <w:pStyle w:val="7Tablecopybulleted"/>
              <w:numPr>
                <w:ilvl w:val="0"/>
                <w:numId w:val="14"/>
              </w:numPr>
            </w:pPr>
            <w:r w:rsidRPr="00AF0C5F">
              <w:t>T</w:t>
            </w:r>
            <w:r w:rsidRPr="003D48D9">
              <w:t>o make decisions in respect of service agreements</w:t>
            </w:r>
          </w:p>
          <w:p w:rsidR="00AF0C5F" w:rsidRPr="003D48D9" w:rsidRDefault="00AF0C5F" w:rsidP="00AF0C5F">
            <w:pPr>
              <w:pStyle w:val="7Tablecopybulleted"/>
              <w:numPr>
                <w:ilvl w:val="0"/>
                <w:numId w:val="0"/>
              </w:numPr>
              <w:ind w:left="720"/>
            </w:pPr>
          </w:p>
          <w:p w:rsidR="003D48D9" w:rsidRPr="003D48D9" w:rsidRDefault="003D48D9" w:rsidP="003D48D9">
            <w:pPr>
              <w:spacing w:line="300" w:lineRule="atLeast"/>
              <w:rPr>
                <w:rFonts w:eastAsia="Times New Roman" w:cs="Arial"/>
                <w:color w:val="333333"/>
                <w:sz w:val="22"/>
                <w:lang w:val="en-GB" w:eastAsia="en-GB"/>
              </w:rPr>
            </w:pPr>
            <w:r w:rsidRPr="00AF0C5F">
              <w:rPr>
                <w:rFonts w:eastAsia="Times New Roman" w:cs="Arial"/>
                <w:b/>
                <w:bCs/>
                <w:color w:val="333333"/>
                <w:sz w:val="22"/>
                <w:lang w:val="en-GB" w:eastAsia="en-GB"/>
              </w:rPr>
              <w:t>Staffing Matters</w:t>
            </w:r>
          </w:p>
          <w:p w:rsidR="00AF0C5F" w:rsidRDefault="003D48D9" w:rsidP="00AF0C5F">
            <w:pPr>
              <w:pStyle w:val="7Tablecopybulleted"/>
              <w:numPr>
                <w:ilvl w:val="0"/>
                <w:numId w:val="15"/>
              </w:numPr>
            </w:pPr>
            <w:r w:rsidRPr="003D48D9">
              <w:t>To make Headteacher appointments</w:t>
            </w:r>
          </w:p>
          <w:p w:rsidR="00AF0C5F" w:rsidRDefault="003D48D9" w:rsidP="00AF0C5F">
            <w:pPr>
              <w:pStyle w:val="7Tablecopybulleted"/>
              <w:numPr>
                <w:ilvl w:val="0"/>
                <w:numId w:val="15"/>
              </w:numPr>
            </w:pPr>
            <w:r w:rsidRPr="003D48D9">
              <w:t>To determine the staff complement</w:t>
            </w:r>
          </w:p>
          <w:p w:rsidR="00AF0C5F" w:rsidRDefault="003D48D9" w:rsidP="00AF0C5F">
            <w:pPr>
              <w:pStyle w:val="7Tablecopybulleted"/>
              <w:numPr>
                <w:ilvl w:val="0"/>
                <w:numId w:val="15"/>
              </w:numPr>
            </w:pPr>
            <w:r w:rsidRPr="003D48D9">
              <w:lastRenderedPageBreak/>
              <w:t>To agree a pay policy and pay discretions</w:t>
            </w:r>
          </w:p>
          <w:p w:rsidR="00AF0C5F" w:rsidRDefault="003D48D9" w:rsidP="00AF0C5F">
            <w:pPr>
              <w:pStyle w:val="7Tablecopybulleted"/>
              <w:numPr>
                <w:ilvl w:val="0"/>
                <w:numId w:val="15"/>
              </w:numPr>
            </w:pPr>
            <w:r w:rsidRPr="003D48D9">
              <w:t>To</w:t>
            </w:r>
            <w:r w:rsidRPr="00AF0C5F">
              <w:t xml:space="preserve"> </w:t>
            </w:r>
            <w:r w:rsidRPr="003D48D9">
              <w:t>hear staff appeals against dismissal and redundancy</w:t>
            </w:r>
            <w:r w:rsidR="00AF0C5F" w:rsidRPr="00AF0C5F">
              <w:t xml:space="preserve"> </w:t>
            </w:r>
          </w:p>
          <w:p w:rsidR="00AF0C5F" w:rsidRDefault="00AF0C5F" w:rsidP="00AF0C5F">
            <w:pPr>
              <w:pStyle w:val="7Tablecopybulleted"/>
              <w:numPr>
                <w:ilvl w:val="0"/>
                <w:numId w:val="15"/>
              </w:numPr>
            </w:pPr>
            <w:r w:rsidRPr="003D48D9">
              <w:t xml:space="preserve">To </w:t>
            </w:r>
            <w:r w:rsidRPr="00AF0C5F">
              <w:t>carry out the Head teacher performance management review.</w:t>
            </w:r>
          </w:p>
          <w:p w:rsidR="00AF0C5F" w:rsidRPr="00AF0C5F" w:rsidRDefault="00AF0C5F" w:rsidP="00AF0C5F">
            <w:pPr>
              <w:pStyle w:val="7Tablecopybulleted"/>
              <w:numPr>
                <w:ilvl w:val="0"/>
                <w:numId w:val="0"/>
              </w:numPr>
              <w:ind w:left="720"/>
            </w:pPr>
          </w:p>
          <w:p w:rsidR="00AF0C5F" w:rsidRPr="003D48D9" w:rsidRDefault="00AF0C5F" w:rsidP="00AF0C5F">
            <w:pPr>
              <w:pStyle w:val="7Tablecopybulleted"/>
              <w:numPr>
                <w:ilvl w:val="0"/>
                <w:numId w:val="0"/>
              </w:numPr>
              <w:rPr>
                <w:rFonts w:eastAsia="Times New Roman" w:cs="Arial"/>
                <w:b/>
                <w:bCs/>
                <w:color w:val="333333"/>
                <w:sz w:val="22"/>
                <w:lang w:val="en-GB" w:eastAsia="en-GB"/>
              </w:rPr>
            </w:pPr>
            <w:r w:rsidRPr="00AF0C5F">
              <w:rPr>
                <w:rFonts w:eastAsia="Times New Roman" w:cs="Arial"/>
                <w:b/>
                <w:bCs/>
                <w:color w:val="333333"/>
                <w:sz w:val="22"/>
                <w:lang w:val="en-GB" w:eastAsia="en-GB"/>
              </w:rPr>
              <w:t xml:space="preserve">Health &amp; Safety </w:t>
            </w:r>
          </w:p>
          <w:p w:rsidR="00AF0C5F" w:rsidRPr="003D48D9" w:rsidRDefault="00AF0C5F" w:rsidP="00AF0C5F">
            <w:pPr>
              <w:pStyle w:val="7Tablecopybulleted"/>
              <w:numPr>
                <w:ilvl w:val="0"/>
                <w:numId w:val="16"/>
              </w:numPr>
            </w:pPr>
            <w:r w:rsidRPr="00AF0C5F">
              <w:t>To</w:t>
            </w:r>
            <w:r>
              <w:t xml:space="preserve"> review the</w:t>
            </w:r>
            <w:r w:rsidRPr="00AF0C5F">
              <w:t xml:space="preserve"> Health &amp; Safety policy</w:t>
            </w:r>
          </w:p>
          <w:p w:rsidR="003D48D9" w:rsidRPr="00AF0C5F" w:rsidRDefault="00AF0C5F" w:rsidP="00AF0C5F">
            <w:pPr>
              <w:pStyle w:val="7Tablecopybulleted"/>
              <w:numPr>
                <w:ilvl w:val="0"/>
                <w:numId w:val="16"/>
              </w:numPr>
            </w:pPr>
            <w:r w:rsidRPr="003D48D9">
              <w:t>To ensure that Health &amp; Safety regulations are followed and appropriately prioritized</w:t>
            </w:r>
          </w:p>
          <w:p w:rsidR="003D48D9" w:rsidRDefault="003D48D9" w:rsidP="00EB5067">
            <w:pPr>
              <w:pStyle w:val="7Tablecopybulleted"/>
              <w:numPr>
                <w:ilvl w:val="0"/>
                <w:numId w:val="0"/>
              </w:numPr>
            </w:pPr>
          </w:p>
        </w:tc>
      </w:tr>
      <w:tr w:rsidR="00084DAB" w:rsidTr="00AF0C5F">
        <w:trPr>
          <w:cantSplit/>
          <w:trHeight w:val="304"/>
        </w:trPr>
        <w:tc>
          <w:tcPr>
            <w:tcW w:w="9736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:rsidR="00747900" w:rsidRDefault="00003744" w:rsidP="00084DAB">
            <w:pPr>
              <w:pStyle w:val="7Tablecopybulleted"/>
              <w:numPr>
                <w:ilvl w:val="0"/>
                <w:numId w:val="0"/>
              </w:numPr>
            </w:pPr>
            <w:r w:rsidRPr="00346D5F">
              <w:rPr>
                <w:b/>
              </w:rPr>
              <w:lastRenderedPageBreak/>
              <w:t>Membership:</w:t>
            </w:r>
            <w:r>
              <w:t xml:space="preserve"> </w:t>
            </w:r>
          </w:p>
          <w:p w:rsid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/>
                <w:iCs/>
                <w:highlight w:val="yellow"/>
              </w:rPr>
            </w:pPr>
            <w:bookmarkStart w:id="0" w:name="_GoBack"/>
            <w:bookmarkEnd w:id="0"/>
          </w:p>
          <w:p w:rsidR="00747900" w:rsidRP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Cs/>
              </w:rPr>
            </w:pPr>
            <w:r w:rsidRPr="00747900">
              <w:rPr>
                <w:iCs/>
              </w:rPr>
              <w:t xml:space="preserve">11 Governors in total </w:t>
            </w:r>
          </w:p>
          <w:p w:rsidR="00747900" w:rsidRP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Cs/>
              </w:rPr>
            </w:pPr>
          </w:p>
          <w:p w:rsidR="00747900" w:rsidRPr="00747900" w:rsidRDefault="00747900" w:rsidP="00AF0C5F">
            <w:pPr>
              <w:pStyle w:val="7Tablecopybulleted"/>
              <w:numPr>
                <w:ilvl w:val="0"/>
                <w:numId w:val="10"/>
              </w:numPr>
              <w:rPr>
                <w:iCs/>
              </w:rPr>
            </w:pPr>
            <w:r w:rsidRPr="00747900">
              <w:rPr>
                <w:iCs/>
              </w:rPr>
              <w:t xml:space="preserve">7 Foundation Governors </w:t>
            </w:r>
          </w:p>
          <w:p w:rsidR="00747900" w:rsidRPr="00747900" w:rsidRDefault="00747900" w:rsidP="00AF0C5F">
            <w:pPr>
              <w:pStyle w:val="7Tablecopybulleted"/>
              <w:numPr>
                <w:ilvl w:val="0"/>
                <w:numId w:val="10"/>
              </w:numPr>
              <w:rPr>
                <w:iCs/>
              </w:rPr>
            </w:pPr>
            <w:r w:rsidRPr="00747900">
              <w:rPr>
                <w:iCs/>
              </w:rPr>
              <w:t xml:space="preserve">2 Parent Governors </w:t>
            </w:r>
          </w:p>
          <w:p w:rsidR="00747900" w:rsidRPr="00747900" w:rsidRDefault="00747900" w:rsidP="00AF0C5F">
            <w:pPr>
              <w:pStyle w:val="7Tablecopybulleted"/>
              <w:numPr>
                <w:ilvl w:val="0"/>
                <w:numId w:val="10"/>
              </w:numPr>
              <w:rPr>
                <w:iCs/>
              </w:rPr>
            </w:pPr>
            <w:r w:rsidRPr="00747900">
              <w:rPr>
                <w:iCs/>
              </w:rPr>
              <w:t>1 Staff Governor</w:t>
            </w:r>
          </w:p>
          <w:p w:rsidR="00747900" w:rsidRPr="00747900" w:rsidRDefault="00747900" w:rsidP="00AF0C5F">
            <w:pPr>
              <w:pStyle w:val="7Tablecopybulleted"/>
              <w:numPr>
                <w:ilvl w:val="0"/>
                <w:numId w:val="10"/>
              </w:numPr>
              <w:rPr>
                <w:iCs/>
              </w:rPr>
            </w:pPr>
            <w:r w:rsidRPr="00747900">
              <w:rPr>
                <w:iCs/>
              </w:rPr>
              <w:t xml:space="preserve">1 Local Authority Governor </w:t>
            </w:r>
          </w:p>
          <w:p w:rsidR="00747900" w:rsidRP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Cs/>
              </w:rPr>
            </w:pPr>
          </w:p>
          <w:p w:rsidR="00747900" w:rsidRP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Cs/>
              </w:rPr>
            </w:pPr>
            <w:r w:rsidRPr="00747900">
              <w:rPr>
                <w:iCs/>
              </w:rPr>
              <w:t xml:space="preserve">Plus 1 Head Teacher </w:t>
            </w:r>
          </w:p>
          <w:p w:rsidR="00747900" w:rsidRDefault="00747900" w:rsidP="00084DAB">
            <w:pPr>
              <w:pStyle w:val="7Tablecopybulleted"/>
              <w:numPr>
                <w:ilvl w:val="0"/>
                <w:numId w:val="0"/>
              </w:numPr>
              <w:rPr>
                <w:i/>
                <w:iCs/>
                <w:highlight w:val="yellow"/>
              </w:rPr>
            </w:pPr>
          </w:p>
          <w:p w:rsidR="00982EEF" w:rsidRPr="004A7C3F" w:rsidRDefault="00003744" w:rsidP="00084DAB">
            <w:pPr>
              <w:pStyle w:val="7Tablecopybulleted"/>
              <w:numPr>
                <w:ilvl w:val="0"/>
                <w:numId w:val="0"/>
              </w:numPr>
            </w:pPr>
            <w:r>
              <w:t>A chair and vice-chair will be elected and a clerk will be appointed.</w:t>
            </w:r>
          </w:p>
        </w:tc>
      </w:tr>
      <w:tr w:rsidR="00084DAB" w:rsidTr="00AF0C5F">
        <w:trPr>
          <w:cantSplit/>
          <w:trHeight w:val="304"/>
        </w:trPr>
        <w:tc>
          <w:tcPr>
            <w:tcW w:w="9736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:rsidR="00982EEF" w:rsidRPr="004A7C3F" w:rsidRDefault="00003744" w:rsidP="00836C6E">
            <w:pPr>
              <w:pStyle w:val="7Tablecopybulleted"/>
              <w:numPr>
                <w:ilvl w:val="0"/>
                <w:numId w:val="0"/>
              </w:numPr>
            </w:pPr>
            <w:r w:rsidRPr="00346D5F">
              <w:rPr>
                <w:b/>
              </w:rPr>
              <w:t>Quorum</w:t>
            </w:r>
            <w:r>
              <w:rPr>
                <w:b/>
              </w:rPr>
              <w:t>:</w:t>
            </w:r>
            <w:r>
              <w:t xml:space="preserve"> </w:t>
            </w:r>
            <w:r w:rsidR="00747900">
              <w:t xml:space="preserve">One half of the current membership - 6 Governors. </w:t>
            </w:r>
          </w:p>
        </w:tc>
      </w:tr>
      <w:tr w:rsidR="00084DAB" w:rsidTr="00AF0C5F">
        <w:trPr>
          <w:cantSplit/>
          <w:trHeight w:val="562"/>
        </w:trPr>
        <w:tc>
          <w:tcPr>
            <w:tcW w:w="9736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:rsidR="00982EEF" w:rsidRPr="004A7C3F" w:rsidRDefault="00003744" w:rsidP="00084DAB">
            <w:pPr>
              <w:pStyle w:val="7Tablecopybulleted"/>
              <w:numPr>
                <w:ilvl w:val="0"/>
                <w:numId w:val="0"/>
              </w:numPr>
            </w:pPr>
            <w:r w:rsidRPr="00346D5F">
              <w:rPr>
                <w:b/>
              </w:rPr>
              <w:t>Meetings:</w:t>
            </w:r>
            <w:r>
              <w:t xml:space="preserve"> The board will meet at least </w:t>
            </w:r>
            <w:r w:rsidR="00747900">
              <w:t xml:space="preserve">3 times a year. </w:t>
            </w:r>
            <w:r>
              <w:t>Minutes of the meetings will be shared with the board and made available to the public.</w:t>
            </w:r>
          </w:p>
        </w:tc>
      </w:tr>
      <w:tr w:rsidR="00084DAB" w:rsidTr="00AF0C5F">
        <w:trPr>
          <w:cantSplit/>
          <w:trHeight w:val="304"/>
        </w:trPr>
        <w:tc>
          <w:tcPr>
            <w:tcW w:w="4740" w:type="dxa"/>
            <w:shd w:val="clear" w:color="auto" w:fill="auto"/>
            <w:tcMar>
              <w:top w:w="113" w:type="dxa"/>
              <w:bottom w:w="113" w:type="dxa"/>
            </w:tcMar>
          </w:tcPr>
          <w:p w:rsidR="00982EEF" w:rsidRPr="00747900" w:rsidRDefault="00003744" w:rsidP="00084DAB">
            <w:pPr>
              <w:pStyle w:val="7Tablebodycopy"/>
            </w:pPr>
            <w:r w:rsidRPr="00747900">
              <w:rPr>
                <w:b/>
              </w:rPr>
              <w:t>Approved by the governing board</w:t>
            </w:r>
            <w:r w:rsidR="00747900" w:rsidRPr="00747900">
              <w:rPr>
                <w:b/>
              </w:rPr>
              <w:t xml:space="preserve">: </w:t>
            </w:r>
          </w:p>
        </w:tc>
        <w:tc>
          <w:tcPr>
            <w:tcW w:w="4996" w:type="dxa"/>
            <w:shd w:val="clear" w:color="auto" w:fill="auto"/>
            <w:tcMar>
              <w:top w:w="113" w:type="dxa"/>
              <w:bottom w:w="113" w:type="dxa"/>
            </w:tcMar>
          </w:tcPr>
          <w:p w:rsidR="00982EEF" w:rsidRPr="00747900" w:rsidRDefault="00003744" w:rsidP="00084DAB">
            <w:pPr>
              <w:pStyle w:val="7Tablecopybulleted"/>
              <w:numPr>
                <w:ilvl w:val="0"/>
                <w:numId w:val="0"/>
              </w:numPr>
            </w:pPr>
            <w:r w:rsidRPr="00747900">
              <w:rPr>
                <w:b/>
              </w:rPr>
              <w:t>Next review date:</w:t>
            </w:r>
            <w:r w:rsidR="0062149C" w:rsidRPr="00747900">
              <w:rPr>
                <w:b/>
              </w:rPr>
              <w:t xml:space="preserve"> </w:t>
            </w:r>
            <w:r w:rsidR="00747900" w:rsidRPr="00747900">
              <w:rPr>
                <w:b/>
              </w:rPr>
              <w:t>September 2026</w:t>
            </w:r>
          </w:p>
        </w:tc>
      </w:tr>
    </w:tbl>
    <w:p w:rsidR="00982EEF" w:rsidRPr="0092503E" w:rsidRDefault="00982EEF" w:rsidP="0090343B"/>
    <w:sectPr w:rsidR="00982EEF" w:rsidRPr="0092503E" w:rsidSect="00C155A8">
      <w:headerReference w:type="even" r:id="rId8"/>
      <w:headerReference w:type="first" r:id="rId9"/>
      <w:footerReference w:type="first" r:id="rId10"/>
      <w:pgSz w:w="11900" w:h="16840"/>
      <w:pgMar w:top="993" w:right="1077" w:bottom="1701" w:left="1077" w:header="737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5A8" w:rsidRDefault="00C155A8" w:rsidP="00626EDA">
      <w:r>
        <w:separator/>
      </w:r>
    </w:p>
  </w:endnote>
  <w:endnote w:type="continuationSeparator" w:id="0">
    <w:p w:rsidR="00C155A8" w:rsidRDefault="00C155A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</w:rPr>
            <w:drawing>
              <wp:inline distT="0" distB="0" distL="0" distR="0" wp14:anchorId="6729A972" wp14:editId="44566D0E">
                <wp:extent cx="1162800" cy="345600"/>
                <wp:effectExtent l="0" t="0" r="5715" b="0"/>
                <wp:docPr id="2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74C73" w:rsidRDefault="00874C73" w:rsidP="00B902A8">
    <w:pPr>
      <w:pStyle w:val="Footer"/>
      <w:jc w:val="right"/>
    </w:pPr>
  </w:p>
  <w:p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5A8" w:rsidRDefault="00C155A8" w:rsidP="00626EDA">
      <w:r>
        <w:separator/>
      </w:r>
    </w:p>
  </w:footnote>
  <w:footnote w:type="continuationSeparator" w:id="0">
    <w:p w:rsidR="00C155A8" w:rsidRDefault="00C155A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5" w:rsidRDefault="009E4C24">
    <w:r>
      <w:rPr>
        <w:noProof/>
      </w:rPr>
      <w:drawing>
        <wp:anchor distT="0" distB="0" distL="114300" distR="114300" simplePos="0" relativeHeight="251657216" behindDoc="1" locked="0" layoutInCell="1" allowOverlap="1" wp14:anchorId="5A07F8DE" wp14:editId="7EE3439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0C5F">
      <w:rPr>
        <w:noProof/>
      </w:rPr>
      <w:pict w14:anchorId="6FA534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F15" w:rsidRDefault="00FE3F15"/>
  <w:p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EE97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37487"/>
    <w:multiLevelType w:val="multilevel"/>
    <w:tmpl w:val="CE8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266E62"/>
    <w:multiLevelType w:val="multilevel"/>
    <w:tmpl w:val="DF322B0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A66A3A"/>
    <w:multiLevelType w:val="multilevel"/>
    <w:tmpl w:val="CE8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AF1C8B"/>
    <w:multiLevelType w:val="multilevel"/>
    <w:tmpl w:val="CE8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51421827"/>
    <w:multiLevelType w:val="hybridMultilevel"/>
    <w:tmpl w:val="A04A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8C5998"/>
    <w:multiLevelType w:val="multilevel"/>
    <w:tmpl w:val="CE8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3F2122"/>
    <w:multiLevelType w:val="multilevel"/>
    <w:tmpl w:val="CE8C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0"/>
  </w:num>
  <w:num w:numId="4">
    <w:abstractNumId w:val="1"/>
  </w:num>
  <w:num w:numId="5">
    <w:abstractNumId w:val="9"/>
  </w:num>
  <w:num w:numId="6">
    <w:abstractNumId w:val="3"/>
  </w:num>
  <w:num w:numId="7">
    <w:abstractNumId w:val="12"/>
  </w:num>
  <w:num w:numId="8">
    <w:abstractNumId w:val="0"/>
  </w:num>
  <w:num w:numId="9">
    <w:abstractNumId w:val="2"/>
  </w:num>
  <w:num w:numId="10">
    <w:abstractNumId w:val="11"/>
  </w:num>
  <w:num w:numId="11">
    <w:abstractNumId w:val="6"/>
  </w:num>
  <w:num w:numId="12">
    <w:abstractNumId w:val="7"/>
  </w:num>
  <w:num w:numId="13">
    <w:abstractNumId w:val="13"/>
  </w:num>
  <w:num w:numId="14">
    <w:abstractNumId w:val="14"/>
  </w:num>
  <w:num w:numId="15">
    <w:abstractNumId w:val="8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7B"/>
    <w:rsid w:val="00003744"/>
    <w:rsid w:val="0000634F"/>
    <w:rsid w:val="00015B1A"/>
    <w:rsid w:val="0002254B"/>
    <w:rsid w:val="00026691"/>
    <w:rsid w:val="00033C84"/>
    <w:rsid w:val="00057F80"/>
    <w:rsid w:val="00063A07"/>
    <w:rsid w:val="00063C8B"/>
    <w:rsid w:val="00082050"/>
    <w:rsid w:val="000A569F"/>
    <w:rsid w:val="000B3E12"/>
    <w:rsid w:val="000B77E5"/>
    <w:rsid w:val="000E670A"/>
    <w:rsid w:val="000F5932"/>
    <w:rsid w:val="000F5DC3"/>
    <w:rsid w:val="001357C9"/>
    <w:rsid w:val="00164676"/>
    <w:rsid w:val="00167CB2"/>
    <w:rsid w:val="001739BB"/>
    <w:rsid w:val="001978C4"/>
    <w:rsid w:val="001E3CA3"/>
    <w:rsid w:val="001E5D1C"/>
    <w:rsid w:val="00231165"/>
    <w:rsid w:val="00235450"/>
    <w:rsid w:val="00275D5E"/>
    <w:rsid w:val="002B1A86"/>
    <w:rsid w:val="002C343F"/>
    <w:rsid w:val="002D247B"/>
    <w:rsid w:val="002E16E7"/>
    <w:rsid w:val="003349D7"/>
    <w:rsid w:val="003365A2"/>
    <w:rsid w:val="0036557E"/>
    <w:rsid w:val="003755D7"/>
    <w:rsid w:val="003D48D9"/>
    <w:rsid w:val="003F2BD9"/>
    <w:rsid w:val="003F6230"/>
    <w:rsid w:val="0046077F"/>
    <w:rsid w:val="004944EE"/>
    <w:rsid w:val="004B3C9A"/>
    <w:rsid w:val="004F4195"/>
    <w:rsid w:val="00531C8C"/>
    <w:rsid w:val="00564CD3"/>
    <w:rsid w:val="00573834"/>
    <w:rsid w:val="00584A10"/>
    <w:rsid w:val="00590890"/>
    <w:rsid w:val="00597ED1"/>
    <w:rsid w:val="005B4650"/>
    <w:rsid w:val="005D5CAF"/>
    <w:rsid w:val="005E05F5"/>
    <w:rsid w:val="0062149C"/>
    <w:rsid w:val="00626EDA"/>
    <w:rsid w:val="0068482B"/>
    <w:rsid w:val="006939CE"/>
    <w:rsid w:val="006C3C03"/>
    <w:rsid w:val="006F569D"/>
    <w:rsid w:val="006F7E8A"/>
    <w:rsid w:val="007070A1"/>
    <w:rsid w:val="00716A87"/>
    <w:rsid w:val="00722EB5"/>
    <w:rsid w:val="00735B7D"/>
    <w:rsid w:val="00747900"/>
    <w:rsid w:val="007B7B17"/>
    <w:rsid w:val="007C5AC9"/>
    <w:rsid w:val="007D268D"/>
    <w:rsid w:val="007E217D"/>
    <w:rsid w:val="007F2F4C"/>
    <w:rsid w:val="00805A94"/>
    <w:rsid w:val="0080784C"/>
    <w:rsid w:val="008116A6"/>
    <w:rsid w:val="00834704"/>
    <w:rsid w:val="00834A1B"/>
    <w:rsid w:val="008472C3"/>
    <w:rsid w:val="00850499"/>
    <w:rsid w:val="00862411"/>
    <w:rsid w:val="00874C73"/>
    <w:rsid w:val="008941E7"/>
    <w:rsid w:val="008A750D"/>
    <w:rsid w:val="008C1253"/>
    <w:rsid w:val="008C2601"/>
    <w:rsid w:val="008F744A"/>
    <w:rsid w:val="00956BC4"/>
    <w:rsid w:val="00982EEF"/>
    <w:rsid w:val="009A31D8"/>
    <w:rsid w:val="009A448F"/>
    <w:rsid w:val="009E4C24"/>
    <w:rsid w:val="009F57FC"/>
    <w:rsid w:val="00A11D57"/>
    <w:rsid w:val="00A12F6B"/>
    <w:rsid w:val="00A65336"/>
    <w:rsid w:val="00A7129A"/>
    <w:rsid w:val="00AA3A05"/>
    <w:rsid w:val="00AF0C5F"/>
    <w:rsid w:val="00B46770"/>
    <w:rsid w:val="00B6679E"/>
    <w:rsid w:val="00B902A8"/>
    <w:rsid w:val="00B92349"/>
    <w:rsid w:val="00B95F60"/>
    <w:rsid w:val="00C155A8"/>
    <w:rsid w:val="00C51C6A"/>
    <w:rsid w:val="00C8314B"/>
    <w:rsid w:val="00C91F46"/>
    <w:rsid w:val="00CF32FD"/>
    <w:rsid w:val="00D11C7E"/>
    <w:rsid w:val="00D31BF7"/>
    <w:rsid w:val="00D507C8"/>
    <w:rsid w:val="00D508B4"/>
    <w:rsid w:val="00D814CC"/>
    <w:rsid w:val="00D86752"/>
    <w:rsid w:val="00D95FA0"/>
    <w:rsid w:val="00DA43DE"/>
    <w:rsid w:val="00DA5725"/>
    <w:rsid w:val="00DA7F11"/>
    <w:rsid w:val="00DB17FD"/>
    <w:rsid w:val="00DC28D6"/>
    <w:rsid w:val="00DC5FAC"/>
    <w:rsid w:val="00DE0D6A"/>
    <w:rsid w:val="00DF66B4"/>
    <w:rsid w:val="00E24FDF"/>
    <w:rsid w:val="00E3210F"/>
    <w:rsid w:val="00E522B2"/>
    <w:rsid w:val="00E55381"/>
    <w:rsid w:val="00E57556"/>
    <w:rsid w:val="00E647DF"/>
    <w:rsid w:val="00E9136B"/>
    <w:rsid w:val="00EB5067"/>
    <w:rsid w:val="00ED4A7F"/>
    <w:rsid w:val="00EF020E"/>
    <w:rsid w:val="00EF22F0"/>
    <w:rsid w:val="00F139E0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12FF1A8B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6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7"/>
      </w:numPr>
    </w:pPr>
  </w:style>
  <w:style w:type="numbering" w:customStyle="1" w:styleId="CurrentList2">
    <w:name w:val="Current List2"/>
    <w:uiPriority w:val="99"/>
    <w:rsid w:val="002C343F"/>
    <w:pPr>
      <w:numPr>
        <w:numId w:val="9"/>
      </w:numPr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8"/>
      </w:numPr>
    </w:p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styleId="Header">
    <w:name w:val="header"/>
    <w:basedOn w:val="Normal"/>
    <w:link w:val="HeaderChar"/>
    <w:uiPriority w:val="99"/>
    <w:unhideWhenUsed/>
    <w:rsid w:val="00A653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5336"/>
    <w:rPr>
      <w:rFonts w:eastAsia="MS Mincho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B506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rsid w:val="003D4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%20Palmer%20Heathma\Downloads\GHK-Cheat-Sheet-template-20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8D737BA0-F5FE-4FEE-8D6D-E65195B6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GHK-Cheat-Sheet-template-2023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St Joseph's Frizington School Office</cp:lastModifiedBy>
  <cp:revision>2</cp:revision>
  <cp:lastPrinted>2018-10-02T14:43:00Z</cp:lastPrinted>
  <dcterms:created xsi:type="dcterms:W3CDTF">2025-09-01T13:53:00Z</dcterms:created>
  <dcterms:modified xsi:type="dcterms:W3CDTF">2025-09-01T13:53:00Z</dcterms:modified>
</cp:coreProperties>
</file>